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ED618" w14:textId="77777777" w:rsidR="00405935" w:rsidRPr="00044681" w:rsidRDefault="00000000">
      <w:pPr>
        <w:pBdr>
          <w:top w:val="single" w:sz="4" w:space="0" w:color="000000"/>
          <w:left w:val="single" w:sz="4" w:space="0" w:color="000000"/>
          <w:bottom w:val="single" w:sz="4" w:space="0" w:color="000000"/>
          <w:right w:val="single" w:sz="4" w:space="0" w:color="000000"/>
        </w:pBdr>
        <w:spacing w:line="259" w:lineRule="auto"/>
        <w:ind w:left="29" w:firstLine="0"/>
        <w:jc w:val="center"/>
        <w:rPr>
          <w:lang w:val="en-US"/>
        </w:rPr>
      </w:pPr>
      <w:r w:rsidRPr="00044681">
        <w:rPr>
          <w:i/>
          <w:color w:val="0066FF"/>
          <w:sz w:val="56"/>
          <w:lang w:val="en-US"/>
        </w:rPr>
        <w:t>Inventio Software</w:t>
      </w:r>
      <w:r w:rsidRPr="00044681">
        <w:rPr>
          <w:i/>
          <w:color w:val="00FF00"/>
          <w:lang w:val="en-US"/>
        </w:rPr>
        <w:t xml:space="preserve"> </w:t>
      </w:r>
    </w:p>
    <w:p w14:paraId="083820AD" w14:textId="11997628" w:rsidR="00405935" w:rsidRDefault="00000000">
      <w:pPr>
        <w:spacing w:line="259" w:lineRule="auto"/>
        <w:ind w:left="30" w:firstLine="0"/>
        <w:jc w:val="center"/>
        <w:rPr>
          <w:rFonts w:ascii="Times New Roman" w:eastAsia="Times New Roman" w:hAnsi="Times New Roman" w:cs="Times New Roman"/>
          <w:lang w:val="en-US"/>
        </w:rPr>
      </w:pPr>
      <w:r w:rsidRPr="00044681">
        <w:rPr>
          <w:color w:val="00FF00"/>
          <w:lang w:val="en-US"/>
        </w:rPr>
        <w:t>Specialist Instrumentation Design and Programming</w:t>
      </w:r>
      <w:r w:rsidRPr="00044681">
        <w:rPr>
          <w:rFonts w:ascii="Times New Roman" w:eastAsia="Times New Roman" w:hAnsi="Times New Roman" w:cs="Times New Roman"/>
          <w:lang w:val="en-US"/>
        </w:rPr>
        <w:t xml:space="preserve"> </w:t>
      </w:r>
    </w:p>
    <w:p w14:paraId="4756A968" w14:textId="77777777" w:rsidR="002347A0" w:rsidRPr="00044681" w:rsidRDefault="002347A0">
      <w:pPr>
        <w:spacing w:line="259" w:lineRule="auto"/>
        <w:ind w:left="30" w:firstLine="0"/>
        <w:jc w:val="center"/>
        <w:rPr>
          <w:lang w:val="en-US"/>
        </w:rPr>
      </w:pPr>
    </w:p>
    <w:p w14:paraId="792D8F54" w14:textId="1295A19F" w:rsidR="00405935" w:rsidRPr="00044681" w:rsidRDefault="00000000" w:rsidP="002347A0">
      <w:pPr>
        <w:pStyle w:val="Title"/>
        <w:rPr>
          <w:lang w:val="en-US"/>
        </w:rPr>
      </w:pPr>
      <w:r w:rsidRPr="00044681">
        <w:rPr>
          <w:lang w:val="en-US"/>
        </w:rPr>
        <w:t xml:space="preserve"> What's new to see in </w:t>
      </w:r>
      <w:r w:rsidRPr="00044681">
        <w:rPr>
          <w:color w:val="FF0000"/>
          <w:lang w:val="en-US"/>
        </w:rPr>
        <w:t>color</w:t>
      </w:r>
      <w:r w:rsidRPr="00044681">
        <w:rPr>
          <w:color w:val="00B050"/>
          <w:lang w:val="en-US"/>
        </w:rPr>
        <w:t>Forth</w:t>
      </w:r>
      <w:r w:rsidRPr="00044681">
        <w:rPr>
          <w:lang w:val="en-US"/>
        </w:rPr>
        <w:t xml:space="preserve"> : </w:t>
      </w:r>
      <w:r w:rsidRPr="00044681">
        <w:rPr>
          <w:shd w:val="clear" w:color="auto" w:fill="FFFF00"/>
          <w:lang w:val="en-US"/>
        </w:rPr>
        <w:t>cf2023</w:t>
      </w:r>
      <w:r w:rsidRPr="00044681">
        <w:rPr>
          <w:lang w:val="en-US"/>
        </w:rPr>
        <w:t xml:space="preserve"> </w:t>
      </w:r>
    </w:p>
    <w:p w14:paraId="63E07B7B" w14:textId="77777777" w:rsidR="00405935" w:rsidRPr="00044681" w:rsidRDefault="00000000">
      <w:pPr>
        <w:spacing w:line="259" w:lineRule="auto"/>
        <w:ind w:left="1440" w:firstLine="0"/>
        <w:rPr>
          <w:lang w:val="en-US"/>
        </w:rPr>
      </w:pPr>
      <w:r w:rsidRPr="00044681">
        <w:rPr>
          <w:lang w:val="en-US"/>
        </w:rPr>
        <w:t xml:space="preserve"> </w:t>
      </w:r>
    </w:p>
    <w:p w14:paraId="35EE022A" w14:textId="77777777" w:rsidR="00405935" w:rsidRDefault="00000000">
      <w:pPr>
        <w:ind w:left="0" w:firstLine="0"/>
      </w:pPr>
      <w:r w:rsidRPr="00044681">
        <w:rPr>
          <w:lang w:val="en-US"/>
        </w:rPr>
        <w:t xml:space="preserve">Today I am launching colorForth </w:t>
      </w:r>
      <w:r w:rsidRPr="00044681">
        <w:rPr>
          <w:shd w:val="clear" w:color="auto" w:fill="FFFF00"/>
          <w:lang w:val="en-US"/>
        </w:rPr>
        <w:t>cf2023</w:t>
      </w:r>
      <w:r w:rsidRPr="00044681">
        <w:rPr>
          <w:lang w:val="en-US"/>
        </w:rPr>
        <w:t xml:space="preserve"> “roomed-zebra” – there are only a few changes compared to cf2022, but there are significant bug fixes. </w:t>
      </w:r>
      <w:r>
        <w:t xml:space="preserve">The list below includes some changes for cf2022 : </w:t>
      </w:r>
    </w:p>
    <w:p w14:paraId="06D5CEFE" w14:textId="77777777" w:rsidR="00405935" w:rsidRDefault="00000000">
      <w:pPr>
        <w:spacing w:line="259" w:lineRule="auto"/>
        <w:ind w:left="0" w:firstLine="0"/>
      </w:pPr>
      <w:r>
        <w:t xml:space="preserve"> </w:t>
      </w:r>
    </w:p>
    <w:p w14:paraId="53728F8F" w14:textId="77777777" w:rsidR="00405935" w:rsidRPr="002347A0" w:rsidRDefault="00000000">
      <w:pPr>
        <w:numPr>
          <w:ilvl w:val="0"/>
          <w:numId w:val="1"/>
        </w:numPr>
        <w:ind w:hanging="360"/>
        <w:rPr>
          <w:sz w:val="22"/>
          <w:lang w:val="en-US"/>
        </w:rPr>
      </w:pPr>
      <w:r w:rsidRPr="002347A0">
        <w:rPr>
          <w:sz w:val="22"/>
          <w:lang w:val="en-US"/>
        </w:rPr>
        <w:t xml:space="preserve">Pressing the keyboard Enter key still executes the red token behind the cursor, but also locates - displays the source block - of a green token (but not kernel tokens). </w:t>
      </w:r>
    </w:p>
    <w:p w14:paraId="6CFA3E02" w14:textId="77777777" w:rsidR="00405935" w:rsidRPr="002347A0" w:rsidRDefault="00000000">
      <w:pPr>
        <w:spacing w:line="259" w:lineRule="auto"/>
        <w:ind w:left="720" w:firstLine="0"/>
        <w:rPr>
          <w:sz w:val="22"/>
          <w:lang w:val="en-US"/>
        </w:rPr>
      </w:pPr>
      <w:r w:rsidRPr="002347A0">
        <w:rPr>
          <w:sz w:val="22"/>
          <w:lang w:val="en-US"/>
        </w:rPr>
        <w:t xml:space="preserve"> </w:t>
      </w:r>
    </w:p>
    <w:p w14:paraId="5729C37E" w14:textId="77777777" w:rsidR="00405935" w:rsidRPr="002347A0" w:rsidRDefault="00000000">
      <w:pPr>
        <w:numPr>
          <w:ilvl w:val="0"/>
          <w:numId w:val="1"/>
        </w:numPr>
        <w:ind w:hanging="360"/>
        <w:rPr>
          <w:sz w:val="22"/>
          <w:lang w:val="en-US"/>
        </w:rPr>
      </w:pPr>
      <w:r w:rsidRPr="002347A0">
        <w:rPr>
          <w:sz w:val="22"/>
          <w:lang w:val="en-US"/>
        </w:rPr>
        <w:t xml:space="preserve">Bug fix : Magenta Variable used to allocate its parameter field in the token name wordlist. Now there is a locate list in parallel with the token names and code address lists, and this is used to store the address of the Magenta Variable in its source block. It is interesting how “locate” and “magenta variables” are connected. </w:t>
      </w:r>
    </w:p>
    <w:p w14:paraId="783DA0D9" w14:textId="77777777" w:rsidR="00405935" w:rsidRPr="002347A0" w:rsidRDefault="00000000">
      <w:pPr>
        <w:spacing w:after="21" w:line="259" w:lineRule="auto"/>
        <w:ind w:left="360" w:firstLine="0"/>
        <w:rPr>
          <w:sz w:val="22"/>
          <w:lang w:val="en-US"/>
        </w:rPr>
      </w:pPr>
      <w:r w:rsidRPr="002347A0">
        <w:rPr>
          <w:sz w:val="22"/>
          <w:lang w:val="en-US"/>
        </w:rPr>
        <w:t xml:space="preserve"> </w:t>
      </w:r>
    </w:p>
    <w:p w14:paraId="6F508A22" w14:textId="77777777" w:rsidR="00405935" w:rsidRPr="002347A0" w:rsidRDefault="00000000">
      <w:pPr>
        <w:numPr>
          <w:ilvl w:val="0"/>
          <w:numId w:val="1"/>
        </w:numPr>
        <w:ind w:hanging="360"/>
        <w:rPr>
          <w:sz w:val="22"/>
        </w:rPr>
      </w:pPr>
      <w:r w:rsidRPr="002347A0">
        <w:rPr>
          <w:sz w:val="22"/>
          <w:lang w:val="en-US"/>
        </w:rPr>
        <w:t xml:space="preserve">Bug fix : the optimizing versions of “@” and “!” did not always compile code that worked. This is probably to do with the change from 32 but cell to byte addressing. </w:t>
      </w:r>
      <w:r w:rsidRPr="002347A0">
        <w:rPr>
          <w:sz w:val="22"/>
        </w:rPr>
        <w:t xml:space="preserve">To avoid problems I have renamed them “@@” and “!!”. </w:t>
      </w:r>
    </w:p>
    <w:p w14:paraId="7FD02A5E" w14:textId="77777777" w:rsidR="00405935" w:rsidRPr="002347A0" w:rsidRDefault="00000000">
      <w:pPr>
        <w:spacing w:line="259" w:lineRule="auto"/>
        <w:ind w:left="0" w:firstLine="0"/>
        <w:rPr>
          <w:sz w:val="22"/>
        </w:rPr>
      </w:pPr>
      <w:r w:rsidRPr="002347A0">
        <w:rPr>
          <w:sz w:val="22"/>
        </w:rPr>
        <w:t xml:space="preserve"> </w:t>
      </w:r>
    </w:p>
    <w:p w14:paraId="6FF64744" w14:textId="77777777" w:rsidR="00405935" w:rsidRPr="002347A0" w:rsidRDefault="00000000">
      <w:pPr>
        <w:numPr>
          <w:ilvl w:val="0"/>
          <w:numId w:val="1"/>
        </w:numPr>
        <w:ind w:hanging="360"/>
        <w:rPr>
          <w:sz w:val="22"/>
        </w:rPr>
      </w:pPr>
      <w:r w:rsidRPr="002347A0">
        <w:rPr>
          <w:sz w:val="22"/>
          <w:lang w:val="en-US"/>
        </w:rPr>
        <w:t xml:space="preserve">Bug fix : kernel versions of 2swap and 2dup had a typo that broke them both. </w:t>
      </w:r>
      <w:r w:rsidRPr="002347A0">
        <w:rPr>
          <w:sz w:val="22"/>
        </w:rPr>
        <w:t xml:space="preserve">After fixing them the “gr” graphics demo works again </w:t>
      </w:r>
      <w:r w:rsidRPr="002347A0">
        <w:rPr>
          <w:rFonts w:ascii="Segoe UI Emoji" w:eastAsia="Segoe UI Emoji" w:hAnsi="Segoe UI Emoji" w:cs="Segoe UI Emoji"/>
          <w:sz w:val="22"/>
        </w:rPr>
        <w:t>😊</w:t>
      </w:r>
      <w:r w:rsidRPr="002347A0">
        <w:rPr>
          <w:sz w:val="22"/>
        </w:rPr>
        <w:t xml:space="preserve"> </w:t>
      </w:r>
    </w:p>
    <w:p w14:paraId="5618E3ED" w14:textId="77777777" w:rsidR="00405935" w:rsidRPr="002347A0" w:rsidRDefault="00000000">
      <w:pPr>
        <w:spacing w:line="259" w:lineRule="auto"/>
        <w:ind w:left="0" w:firstLine="0"/>
        <w:rPr>
          <w:sz w:val="22"/>
        </w:rPr>
      </w:pPr>
      <w:r w:rsidRPr="002347A0">
        <w:rPr>
          <w:sz w:val="22"/>
        </w:rPr>
        <w:t xml:space="preserve"> </w:t>
      </w:r>
    </w:p>
    <w:p w14:paraId="13ECEE6A" w14:textId="77777777" w:rsidR="00405935" w:rsidRPr="002347A0" w:rsidRDefault="00000000">
      <w:pPr>
        <w:numPr>
          <w:ilvl w:val="0"/>
          <w:numId w:val="1"/>
        </w:numPr>
        <w:ind w:hanging="360"/>
        <w:rPr>
          <w:sz w:val="22"/>
          <w:lang w:val="en-US"/>
        </w:rPr>
      </w:pPr>
      <w:r w:rsidRPr="002347A0">
        <w:rPr>
          <w:sz w:val="22"/>
          <w:lang w:val="en-US"/>
        </w:rPr>
        <w:t xml:space="preserve">Support for encoding and display of ASCII characters (see block 510) </w:t>
      </w:r>
    </w:p>
    <w:p w14:paraId="038320E4" w14:textId="77777777" w:rsidR="00405935" w:rsidRPr="002347A0" w:rsidRDefault="00000000">
      <w:pPr>
        <w:spacing w:line="259" w:lineRule="auto"/>
        <w:ind w:left="720" w:firstLine="0"/>
        <w:rPr>
          <w:sz w:val="22"/>
          <w:lang w:val="en-US"/>
        </w:rPr>
      </w:pPr>
      <w:r w:rsidRPr="002347A0">
        <w:rPr>
          <w:sz w:val="22"/>
          <w:lang w:val="en-US"/>
        </w:rPr>
        <w:t xml:space="preserve"> </w:t>
      </w:r>
    </w:p>
    <w:p w14:paraId="58919023" w14:textId="77777777" w:rsidR="00405935" w:rsidRPr="002347A0" w:rsidRDefault="00000000">
      <w:pPr>
        <w:numPr>
          <w:ilvl w:val="0"/>
          <w:numId w:val="1"/>
        </w:numPr>
        <w:ind w:hanging="360"/>
        <w:rPr>
          <w:sz w:val="22"/>
          <w:lang w:val="en-US"/>
        </w:rPr>
      </w:pPr>
      <w:r w:rsidRPr="002347A0">
        <w:rPr>
          <w:sz w:val="22"/>
          <w:lang w:val="en-US"/>
        </w:rPr>
        <w:t xml:space="preserve">The font is now in ASCII order, even though Shannon-Fano encoded names are still used internally. </w:t>
      </w:r>
    </w:p>
    <w:p w14:paraId="6353693A" w14:textId="77777777" w:rsidR="00405935" w:rsidRPr="002347A0" w:rsidRDefault="00000000">
      <w:pPr>
        <w:spacing w:after="19" w:line="259" w:lineRule="auto"/>
        <w:ind w:left="720" w:firstLine="0"/>
        <w:rPr>
          <w:sz w:val="22"/>
          <w:lang w:val="en-US"/>
        </w:rPr>
      </w:pPr>
      <w:r w:rsidRPr="002347A0">
        <w:rPr>
          <w:sz w:val="22"/>
          <w:lang w:val="en-US"/>
        </w:rPr>
        <w:t xml:space="preserve"> </w:t>
      </w:r>
    </w:p>
    <w:p w14:paraId="11F8C019" w14:textId="77777777" w:rsidR="00405935" w:rsidRPr="002347A0" w:rsidRDefault="00000000">
      <w:pPr>
        <w:numPr>
          <w:ilvl w:val="0"/>
          <w:numId w:val="1"/>
        </w:numPr>
        <w:ind w:hanging="360"/>
        <w:rPr>
          <w:sz w:val="22"/>
          <w:lang w:val="en-US"/>
        </w:rPr>
      </w:pPr>
      <w:r w:rsidRPr="002347A0">
        <w:rPr>
          <w:sz w:val="22"/>
          <w:lang w:val="en-US"/>
        </w:rPr>
        <w:t xml:space="preserve">Byte addresses are used throughout, all magic numbers have been replaced by equ’s  </w:t>
      </w:r>
    </w:p>
    <w:p w14:paraId="0EEE3363" w14:textId="77777777" w:rsidR="00405935" w:rsidRPr="002347A0" w:rsidRDefault="00000000">
      <w:pPr>
        <w:spacing w:line="259" w:lineRule="auto"/>
        <w:ind w:left="720" w:firstLine="0"/>
        <w:rPr>
          <w:sz w:val="22"/>
          <w:lang w:val="en-US"/>
        </w:rPr>
      </w:pPr>
      <w:r w:rsidRPr="002347A0">
        <w:rPr>
          <w:sz w:val="22"/>
          <w:lang w:val="en-US"/>
        </w:rPr>
        <w:t xml:space="preserve"> </w:t>
      </w:r>
    </w:p>
    <w:p w14:paraId="63360832" w14:textId="50E9E462" w:rsidR="00405935" w:rsidRPr="009575C5" w:rsidRDefault="00000000">
      <w:pPr>
        <w:numPr>
          <w:ilvl w:val="0"/>
          <w:numId w:val="1"/>
        </w:numPr>
        <w:ind w:hanging="360"/>
        <w:rPr>
          <w:sz w:val="22"/>
          <w:lang w:val="en-US"/>
        </w:rPr>
      </w:pPr>
      <w:r w:rsidRPr="002347A0">
        <w:rPr>
          <w:sz w:val="22"/>
          <w:lang w:val="en-US"/>
        </w:rPr>
        <w:t xml:space="preserve">The new Word </w:t>
      </w:r>
      <w:r w:rsidRPr="002347A0">
        <w:rPr>
          <w:b/>
          <w:sz w:val="22"/>
          <w:lang w:val="en-US"/>
        </w:rPr>
        <w:t>chm</w:t>
      </w:r>
      <w:r w:rsidRPr="002347A0">
        <w:rPr>
          <w:sz w:val="22"/>
          <w:lang w:val="en-US"/>
        </w:rPr>
        <w:t xml:space="preserve"> (</w:t>
      </w:r>
      <w:r w:rsidRPr="002347A0">
        <w:rPr>
          <w:b/>
          <w:sz w:val="22"/>
          <w:lang w:val="en-US"/>
        </w:rPr>
        <w:t>ch</w:t>
      </w:r>
      <w:r w:rsidRPr="002347A0">
        <w:rPr>
          <w:sz w:val="22"/>
          <w:lang w:val="en-US"/>
        </w:rPr>
        <w:t xml:space="preserve">eck </w:t>
      </w:r>
      <w:r w:rsidRPr="002347A0">
        <w:rPr>
          <w:b/>
          <w:sz w:val="22"/>
          <w:lang w:val="en-US"/>
        </w:rPr>
        <w:t>M</w:t>
      </w:r>
      <w:r w:rsidRPr="002347A0">
        <w:rPr>
          <w:sz w:val="22"/>
          <w:lang w:val="en-US"/>
        </w:rPr>
        <w:t xml:space="preserve">D5) shows the MD5 hash for blocks 64 to 127, the system blocks. This checks that the </w:t>
      </w:r>
      <w:r w:rsidRPr="002347A0">
        <w:rPr>
          <w:color w:val="FF0000"/>
          <w:sz w:val="22"/>
          <w:lang w:val="en-US"/>
        </w:rPr>
        <w:t>color</w:t>
      </w:r>
      <w:r w:rsidRPr="002347A0">
        <w:rPr>
          <w:color w:val="00B050"/>
          <w:sz w:val="22"/>
          <w:lang w:val="en-US"/>
        </w:rPr>
        <w:t xml:space="preserve">Forth </w:t>
      </w:r>
      <w:r w:rsidRPr="002347A0">
        <w:rPr>
          <w:sz w:val="22"/>
          <w:lang w:val="en-US"/>
        </w:rPr>
        <w:t xml:space="preserve">system has been copied onto the USB stick correctly. </w:t>
      </w:r>
      <w:r w:rsidRPr="009575C5">
        <w:rPr>
          <w:sz w:val="22"/>
          <w:lang w:val="en-US"/>
        </w:rPr>
        <w:t xml:space="preserve">The current system shows </w:t>
      </w:r>
      <w:r w:rsidR="009575C5" w:rsidRPr="009575C5">
        <w:rPr>
          <w:sz w:val="22"/>
          <w:lang w:val="en-US"/>
        </w:rPr>
        <w:t xml:space="preserve">a magenta </w:t>
      </w:r>
      <w:r w:rsidRPr="009575C5">
        <w:rPr>
          <w:sz w:val="22"/>
          <w:lang w:val="en-US"/>
        </w:rPr>
        <w:t>“</w:t>
      </w:r>
      <w:r w:rsidRPr="00C34886">
        <w:rPr>
          <w:b/>
          <w:color w:val="7030A0"/>
          <w:sz w:val="22"/>
          <w:lang w:val="en-US"/>
        </w:rPr>
        <w:t>ff</w:t>
      </w:r>
      <w:r w:rsidRPr="009575C5">
        <w:rPr>
          <w:sz w:val="22"/>
          <w:lang w:val="en-US"/>
        </w:rPr>
        <w:t>”</w:t>
      </w:r>
      <w:r w:rsidR="00203603" w:rsidRPr="009575C5">
        <w:rPr>
          <w:sz w:val="22"/>
          <w:lang w:val="en-US"/>
        </w:rPr>
        <w:t xml:space="preserve"> and</w:t>
      </w:r>
      <w:r w:rsidR="009575C5" w:rsidRPr="009575C5">
        <w:rPr>
          <w:sz w:val="22"/>
          <w:lang w:val="en-US"/>
        </w:rPr>
        <w:t xml:space="preserve"> a white</w:t>
      </w:r>
      <w:r w:rsidR="00203603" w:rsidRPr="009575C5">
        <w:rPr>
          <w:sz w:val="22"/>
          <w:lang w:val="en-US"/>
        </w:rPr>
        <w:t xml:space="preserve"> </w:t>
      </w:r>
      <w:r w:rsidR="00203603" w:rsidRPr="009575C5">
        <w:rPr>
          <w:sz w:val="22"/>
          <w:lang w:val="en-US"/>
        </w:rPr>
        <w:t>“</w:t>
      </w:r>
      <w:r w:rsidR="00203603" w:rsidRPr="009575C5">
        <w:rPr>
          <w:b/>
          <w:sz w:val="22"/>
          <w:lang w:val="en-US"/>
        </w:rPr>
        <w:t>la:rrr</w:t>
      </w:r>
      <w:r w:rsidR="00203603" w:rsidRPr="009575C5">
        <w:rPr>
          <w:sz w:val="22"/>
          <w:lang w:val="en-US"/>
        </w:rPr>
        <w:t>”</w:t>
      </w:r>
      <w:r w:rsidRPr="009575C5">
        <w:rPr>
          <w:sz w:val="22"/>
          <w:lang w:val="en-US"/>
        </w:rPr>
        <w:t xml:space="preserve">. </w:t>
      </w:r>
    </w:p>
    <w:p w14:paraId="2AE55EF3" w14:textId="77777777" w:rsidR="00405935" w:rsidRPr="009575C5" w:rsidRDefault="00000000">
      <w:pPr>
        <w:spacing w:line="259" w:lineRule="auto"/>
        <w:ind w:left="720" w:firstLine="0"/>
        <w:rPr>
          <w:lang w:val="en-US"/>
        </w:rPr>
      </w:pPr>
      <w:r w:rsidRPr="009575C5">
        <w:rPr>
          <w:lang w:val="en-US"/>
        </w:rPr>
        <w:t xml:space="preserve"> </w:t>
      </w:r>
    </w:p>
    <w:p w14:paraId="716C5F80" w14:textId="5CD62515" w:rsidR="00405935" w:rsidRDefault="00000000" w:rsidP="00044681">
      <w:pPr>
        <w:ind w:left="0" w:firstLine="0"/>
        <w:rPr>
          <w:lang w:val="en-US"/>
        </w:rPr>
      </w:pPr>
      <w:r w:rsidRPr="00044681">
        <w:rPr>
          <w:lang w:val="en-US"/>
        </w:rPr>
        <w:t xml:space="preserve">You can download </w:t>
      </w:r>
      <w:r w:rsidRPr="00044681">
        <w:rPr>
          <w:color w:val="FF0000"/>
          <w:lang w:val="en-US"/>
        </w:rPr>
        <w:t>color</w:t>
      </w:r>
      <w:r w:rsidRPr="00044681">
        <w:rPr>
          <w:color w:val="00B050"/>
          <w:lang w:val="en-US"/>
        </w:rPr>
        <w:t xml:space="preserve">Forth </w:t>
      </w:r>
      <w:r w:rsidRPr="00044681">
        <w:rPr>
          <w:lang w:val="en-US"/>
        </w:rPr>
        <w:t xml:space="preserve">cf2023, together with Bochs for running it under Windows here: </w:t>
      </w:r>
      <w:hyperlink r:id="rId5" w:tgtFrame="_blank" w:history="1">
        <w:r w:rsidR="00044681" w:rsidRPr="00044681">
          <w:rPr>
            <w:color w:val="FF00FF"/>
            <w:u w:val="single" w:color="000000"/>
            <w:lang w:val="en-US"/>
          </w:rPr>
          <w:t>https://www.inventio.co.uk/cf2023_2023Apr04_roomed-zebra.7z</w:t>
        </w:r>
      </w:hyperlink>
      <w:r w:rsidRPr="00044681">
        <w:rPr>
          <w:lang w:val="en-US"/>
        </w:rPr>
        <w:t xml:space="preserve"> </w:t>
      </w:r>
    </w:p>
    <w:p w14:paraId="1E59739E" w14:textId="77777777" w:rsidR="00044681" w:rsidRPr="00044681" w:rsidRDefault="00044681" w:rsidP="00044681">
      <w:pPr>
        <w:ind w:left="0" w:firstLine="0"/>
        <w:rPr>
          <w:lang w:val="en-US"/>
        </w:rPr>
      </w:pPr>
    </w:p>
    <w:p w14:paraId="6598A75C" w14:textId="77777777" w:rsidR="00405935" w:rsidRPr="00044681" w:rsidRDefault="00000000">
      <w:pPr>
        <w:spacing w:line="240" w:lineRule="auto"/>
        <w:ind w:left="0" w:right="3310" w:firstLine="0"/>
        <w:rPr>
          <w:lang w:val="en-US"/>
        </w:rPr>
      </w:pPr>
      <w:r w:rsidRPr="00044681">
        <w:rPr>
          <w:lang w:val="en-US"/>
        </w:rPr>
        <w:t xml:space="preserve">More </w:t>
      </w:r>
      <w:r w:rsidRPr="00044681">
        <w:rPr>
          <w:color w:val="FF0000"/>
          <w:lang w:val="en-US"/>
        </w:rPr>
        <w:t>color</w:t>
      </w:r>
      <w:r w:rsidRPr="00044681">
        <w:rPr>
          <w:color w:val="00B050"/>
          <w:lang w:val="en-US"/>
        </w:rPr>
        <w:t xml:space="preserve">Forth </w:t>
      </w:r>
      <w:r w:rsidRPr="00044681">
        <w:rPr>
          <w:lang w:val="en-US"/>
        </w:rPr>
        <w:t xml:space="preserve">options here: </w:t>
      </w:r>
      <w:hyperlink r:id="rId6">
        <w:r w:rsidRPr="00044681">
          <w:rPr>
            <w:color w:val="FF00FF"/>
            <w:u w:val="single" w:color="000000"/>
            <w:lang w:val="en-US"/>
          </w:rPr>
          <w:t>https://www.inventio.co.uk/colorforth/</w:t>
        </w:r>
      </w:hyperlink>
      <w:hyperlink r:id="rId7">
        <w:r w:rsidRPr="00044681">
          <w:rPr>
            <w:lang w:val="en-US"/>
          </w:rPr>
          <w:t xml:space="preserve"> </w:t>
        </w:r>
      </w:hyperlink>
    </w:p>
    <w:p w14:paraId="2C5969FC" w14:textId="77777777" w:rsidR="00405935" w:rsidRPr="00044681" w:rsidRDefault="00000000">
      <w:pPr>
        <w:spacing w:line="259" w:lineRule="auto"/>
        <w:ind w:left="0" w:firstLine="0"/>
        <w:rPr>
          <w:lang w:val="en-US"/>
        </w:rPr>
      </w:pPr>
      <w:r w:rsidRPr="00044681">
        <w:rPr>
          <w:lang w:val="en-US"/>
        </w:rPr>
        <w:t xml:space="preserve"> </w:t>
      </w:r>
    </w:p>
    <w:p w14:paraId="7D43C228" w14:textId="77777777" w:rsidR="00405935" w:rsidRPr="00044681" w:rsidRDefault="00000000">
      <w:pPr>
        <w:ind w:left="0" w:firstLine="0"/>
        <w:rPr>
          <w:lang w:val="en-US"/>
        </w:rPr>
      </w:pPr>
      <w:r w:rsidRPr="00044681">
        <w:rPr>
          <w:lang w:val="en-US"/>
        </w:rPr>
        <w:t xml:space="preserve">Enjoy! </w:t>
      </w:r>
    </w:p>
    <w:p w14:paraId="0313D062" w14:textId="77777777" w:rsidR="002347A0" w:rsidRDefault="00000000" w:rsidP="002347A0">
      <w:pPr>
        <w:ind w:left="0" w:firstLine="0"/>
        <w:rPr>
          <w:lang w:val="en-US"/>
        </w:rPr>
      </w:pPr>
      <w:r w:rsidRPr="00044681">
        <w:rPr>
          <w:lang w:val="en-US"/>
        </w:rPr>
        <w:t>Howerd Oakford  2023 Apr 04</w:t>
      </w:r>
    </w:p>
    <w:p w14:paraId="0A144ECD" w14:textId="43D95161" w:rsidR="00405935" w:rsidRPr="00044681" w:rsidRDefault="00000000" w:rsidP="002347A0">
      <w:pPr>
        <w:ind w:left="0" w:firstLine="0"/>
        <w:rPr>
          <w:lang w:val="en-US"/>
        </w:rPr>
      </w:pPr>
      <w:r w:rsidRPr="00044681">
        <w:rPr>
          <w:lang w:val="en-US"/>
        </w:rPr>
        <w:t xml:space="preserve">  </w:t>
      </w:r>
    </w:p>
    <w:p w14:paraId="043B2625" w14:textId="10F922E7" w:rsidR="00405935" w:rsidRPr="00044681" w:rsidRDefault="00000000" w:rsidP="002347A0">
      <w:pPr>
        <w:spacing w:after="13" w:line="241" w:lineRule="auto"/>
        <w:ind w:left="0" w:firstLine="0"/>
        <w:rPr>
          <w:lang w:val="en-US"/>
        </w:rPr>
      </w:pPr>
      <w:r w:rsidRPr="00044681">
        <w:rPr>
          <w:i/>
          <w:sz w:val="22"/>
          <w:lang w:val="en-US"/>
        </w:rPr>
        <w:t>Note : “</w:t>
      </w:r>
      <w:r w:rsidRPr="00044681">
        <w:rPr>
          <w:b/>
          <w:i/>
          <w:sz w:val="22"/>
          <w:lang w:val="en-US"/>
        </w:rPr>
        <w:t>roomed-zebra</w:t>
      </w:r>
      <w:r w:rsidRPr="00044681">
        <w:rPr>
          <w:i/>
          <w:sz w:val="22"/>
          <w:lang w:val="en-US"/>
        </w:rPr>
        <w:t>” is the NumName – two English words created from a 32768 word list, based on 30 bits of the MD5 Hash of the cf202</w:t>
      </w:r>
      <w:r w:rsidR="00E1426B">
        <w:rPr>
          <w:i/>
          <w:sz w:val="22"/>
          <w:lang w:val="en-US"/>
        </w:rPr>
        <w:t>3</w:t>
      </w:r>
      <w:r w:rsidRPr="00044681">
        <w:rPr>
          <w:i/>
          <w:sz w:val="22"/>
          <w:lang w:val="en-US"/>
        </w:rPr>
        <w:t xml:space="preserve">Ref.img file.  See </w:t>
      </w:r>
      <w:hyperlink r:id="rId8">
        <w:r w:rsidRPr="00044681">
          <w:rPr>
            <w:i/>
            <w:color w:val="0000FF"/>
            <w:sz w:val="22"/>
            <w:u w:val="single" w:color="000000"/>
            <w:lang w:val="en-US"/>
          </w:rPr>
          <w:t>https://www.inventio.co.uk/Cweedexe.htm</w:t>
        </w:r>
      </w:hyperlink>
      <w:hyperlink r:id="rId9">
        <w:r w:rsidRPr="00044681">
          <w:rPr>
            <w:i/>
            <w:sz w:val="22"/>
            <w:lang w:val="en-US"/>
          </w:rPr>
          <w:t xml:space="preserve"> </w:t>
        </w:r>
      </w:hyperlink>
      <w:r w:rsidRPr="00044681">
        <w:rPr>
          <w:i/>
          <w:sz w:val="22"/>
          <w:lang w:val="en-US"/>
        </w:rPr>
        <w:t xml:space="preserve">for details. </w:t>
      </w:r>
      <w:r w:rsidRPr="00044681">
        <w:rPr>
          <w:lang w:val="en-US"/>
        </w:rPr>
        <w:t xml:space="preserve"> </w:t>
      </w:r>
      <w:r w:rsidRPr="00044681">
        <w:rPr>
          <w:lang w:val="en-US"/>
        </w:rPr>
        <w:tab/>
        <w:t xml:space="preserve"> </w:t>
      </w:r>
      <w:r w:rsidRPr="00044681">
        <w:rPr>
          <w:lang w:val="en-US"/>
        </w:rPr>
        <w:tab/>
        <w:t xml:space="preserve"> </w:t>
      </w:r>
      <w:r w:rsidRPr="00044681">
        <w:rPr>
          <w:lang w:val="en-US"/>
        </w:rPr>
        <w:tab/>
        <w:t xml:space="preserve"> </w:t>
      </w:r>
      <w:r w:rsidRPr="00044681">
        <w:rPr>
          <w:lang w:val="en-US"/>
        </w:rPr>
        <w:tab/>
        <w:t xml:space="preserve"> </w:t>
      </w:r>
    </w:p>
    <w:p w14:paraId="6C330AD1" w14:textId="77777777" w:rsidR="00405935" w:rsidRDefault="00000000">
      <w:pPr>
        <w:spacing w:after="3" w:line="259" w:lineRule="auto"/>
        <w:ind w:left="39" w:right="3" w:hanging="10"/>
        <w:jc w:val="center"/>
      </w:pPr>
      <w:r>
        <w:rPr>
          <w:color w:val="0070C0"/>
          <w:sz w:val="20"/>
        </w:rPr>
        <w:t xml:space="preserve">Inventio Software   </w:t>
      </w:r>
      <w:hyperlink r:id="rId10">
        <w:r>
          <w:rPr>
            <w:color w:val="0070C0"/>
            <w:sz w:val="20"/>
            <w:u w:val="single" w:color="000000"/>
          </w:rPr>
          <w:t>www.inventio.co.uk</w:t>
        </w:r>
      </w:hyperlink>
      <w:hyperlink r:id="rId11">
        <w:r>
          <w:rPr>
            <w:color w:val="0070C0"/>
            <w:sz w:val="20"/>
          </w:rPr>
          <w:t xml:space="preserve"> </w:t>
        </w:r>
      </w:hyperlink>
      <w:r>
        <w:rPr>
          <w:color w:val="0070C0"/>
          <w:sz w:val="20"/>
        </w:rPr>
        <w:t xml:space="preserve">howerd@inventio.co.uk </w:t>
      </w:r>
    </w:p>
    <w:p w14:paraId="7D32E8A9" w14:textId="77777777" w:rsidR="00405935" w:rsidRDefault="00000000">
      <w:pPr>
        <w:spacing w:after="3" w:line="259" w:lineRule="auto"/>
        <w:ind w:left="39" w:hanging="10"/>
        <w:jc w:val="center"/>
      </w:pPr>
      <w:r>
        <w:rPr>
          <w:color w:val="0070C0"/>
          <w:sz w:val="20"/>
        </w:rPr>
        <w:t xml:space="preserve">Landline (+49) 02202 9317413   Mobile (+49) 0176 22623235 </w:t>
      </w:r>
    </w:p>
    <w:p w14:paraId="25149B99" w14:textId="77777777" w:rsidR="00405935" w:rsidRDefault="00000000">
      <w:pPr>
        <w:spacing w:after="3" w:line="259" w:lineRule="auto"/>
        <w:ind w:left="39" w:right="2" w:hanging="10"/>
        <w:jc w:val="center"/>
      </w:pPr>
      <w:r>
        <w:rPr>
          <w:color w:val="0070C0"/>
          <w:sz w:val="20"/>
        </w:rPr>
        <w:t xml:space="preserve">Am Sonnenberg 3, 51519 Odenthal, Germany </w:t>
      </w:r>
    </w:p>
    <w:sectPr w:rsidR="00405935">
      <w:pgSz w:w="11906" w:h="16838"/>
      <w:pgMar w:top="1440" w:right="751" w:bottom="144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AC3648"/>
    <w:multiLevelType w:val="hybridMultilevel"/>
    <w:tmpl w:val="47920FD4"/>
    <w:lvl w:ilvl="0" w:tplc="B3DA68A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D5C8E4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9148B4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7B66DF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E5808D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62C56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83A5B5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F7A37C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368168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1156340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935"/>
    <w:rsid w:val="00044681"/>
    <w:rsid w:val="00170DAF"/>
    <w:rsid w:val="00203603"/>
    <w:rsid w:val="002347A0"/>
    <w:rsid w:val="00405935"/>
    <w:rsid w:val="009575C5"/>
    <w:rsid w:val="00C34886"/>
    <w:rsid w:val="00E142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C8CE0"/>
  <w15:docId w15:val="{F6D5D6F7-D33D-449A-A7BE-7F2ACF7E9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8" w:lineRule="auto"/>
      <w:ind w:left="370" w:hanging="370"/>
    </w:pPr>
    <w:rPr>
      <w:rFonts w:ascii="Arial" w:eastAsia="Arial" w:hAnsi="Arial" w:cs="Arial"/>
      <w:color w:val="000000"/>
      <w:sz w:val="24"/>
    </w:rPr>
  </w:style>
  <w:style w:type="paragraph" w:styleId="Heading1">
    <w:name w:val="heading 1"/>
    <w:next w:val="Normal"/>
    <w:link w:val="Heading1Char"/>
    <w:uiPriority w:val="9"/>
    <w:qFormat/>
    <w:pPr>
      <w:keepNext/>
      <w:keepLines/>
      <w:spacing w:after="0"/>
      <w:outlineLvl w:val="0"/>
    </w:pPr>
    <w:rPr>
      <w:rFonts w:ascii="Arial" w:eastAsia="Arial" w:hAnsi="Arial" w:cs="Arial"/>
      <w:color w:val="000000"/>
      <w:sz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color w:val="000000"/>
      <w:sz w:val="56"/>
    </w:rPr>
  </w:style>
  <w:style w:type="character" w:styleId="Hyperlink">
    <w:name w:val="Hyperlink"/>
    <w:basedOn w:val="DefaultParagraphFont"/>
    <w:uiPriority w:val="99"/>
    <w:semiHidden/>
    <w:unhideWhenUsed/>
    <w:rsid w:val="00044681"/>
    <w:rPr>
      <w:color w:val="0000FF"/>
      <w:u w:val="single"/>
    </w:rPr>
  </w:style>
  <w:style w:type="paragraph" w:styleId="Title">
    <w:name w:val="Title"/>
    <w:basedOn w:val="Normal"/>
    <w:next w:val="Normal"/>
    <w:link w:val="TitleChar"/>
    <w:uiPriority w:val="10"/>
    <w:qFormat/>
    <w:rsid w:val="002347A0"/>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2347A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nventio.co.uk/Cweedexe.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ventio.co.uk/colorfort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ventio.co.uk/colorforth/" TargetMode="External"/><Relationship Id="rId11" Type="http://schemas.openxmlformats.org/officeDocument/2006/relationships/hyperlink" Target="http://www.inventio.co.uk/" TargetMode="External"/><Relationship Id="rId5" Type="http://schemas.openxmlformats.org/officeDocument/2006/relationships/hyperlink" Target="https://www.inventio.co.uk/cf2023_2023Apr04_roomed-zebra.7z" TargetMode="External"/><Relationship Id="rId10" Type="http://schemas.openxmlformats.org/officeDocument/2006/relationships/hyperlink" Target="http://www.inventio.co.uk/" TargetMode="External"/><Relationship Id="rId4" Type="http://schemas.openxmlformats.org/officeDocument/2006/relationships/webSettings" Target="webSettings.xml"/><Relationship Id="rId9" Type="http://schemas.openxmlformats.org/officeDocument/2006/relationships/hyperlink" Target="https://www.inventio.co.uk/Cweedex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2350</Characters>
  <Application>Microsoft Office Word</Application>
  <DocSecurity>0</DocSecurity>
  <Lines>19</Lines>
  <Paragraphs>5</Paragraphs>
  <ScaleCrop>false</ScaleCrop>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Howerd Oakford</dc:creator>
  <cp:keywords/>
  <cp:lastModifiedBy>Howerd Oakford</cp:lastModifiedBy>
  <cp:revision>7</cp:revision>
  <dcterms:created xsi:type="dcterms:W3CDTF">2023-04-04T06:32:00Z</dcterms:created>
  <dcterms:modified xsi:type="dcterms:W3CDTF">2023-04-04T06:37:00Z</dcterms:modified>
</cp:coreProperties>
</file>